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4B21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5F9DF027" w14:textId="77777777" w:rsidR="00F859E3" w:rsidRPr="00F859E3" w:rsidRDefault="00F859E3" w:rsidP="00F859E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9E3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 жизнедеятельности</w:t>
      </w:r>
    </w:p>
    <w:p w14:paraId="4912E6BA" w14:textId="77777777" w:rsidR="00312728" w:rsidRPr="00175992" w:rsidRDefault="00F859E3" w:rsidP="0031272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7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</w:p>
    <w:p w14:paraId="752A503F" w14:textId="77777777" w:rsidR="00F859E3" w:rsidRPr="00312728" w:rsidRDefault="00312728" w:rsidP="0031272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728">
        <w:rPr>
          <w:rFonts w:ascii="Times New Roman" w:hAnsi="Times New Roman" w:cs="Times New Roman"/>
          <w:sz w:val="28"/>
          <w:szCs w:val="28"/>
        </w:rPr>
        <w:t>Дисциплина «Безопасность жизнедеятельности» дает студентам возможность приобрести понимание проблем обеспечения безопасности жизнедеятельности и снижения рисков, связанных с деятельностью человека, овладеть приемами рационализации жизнедеятельности, ориентированными на снижение антропогенного воздействия на природную среду и обеспечения безопасности личности и общества, сформировать культуру безопасности, экологическое сознание и риск-ориентированное мышление, при котором вопросы безопасности и сохранения окружающей среды рассматриваются в качестве важнейших приоритетов жизнедеятельности человека.</w:t>
      </w:r>
    </w:p>
    <w:p w14:paraId="7355898E" w14:textId="77777777" w:rsidR="00312728" w:rsidRPr="00312728" w:rsidRDefault="00312728" w:rsidP="0031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338AF26A" w14:textId="2C69AA20" w:rsidR="00312728" w:rsidRPr="00312728" w:rsidRDefault="00312728" w:rsidP="0031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28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«Безопасность жизнедеятельности» в структуре образовательной программы определяется учебным планом по направлению 38.03.01 - Экономика, профиль: </w:t>
      </w:r>
      <w:r w:rsidRPr="00312728">
        <w:rPr>
          <w:rFonts w:ascii="Times New Roman" w:hAnsi="Times New Roman" w:cs="Times New Roman"/>
          <w:sz w:val="28"/>
          <w:szCs w:val="28"/>
        </w:rPr>
        <w:t>Учет</w:t>
      </w:r>
      <w:r w:rsidR="00175992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312728">
        <w:rPr>
          <w:rFonts w:ascii="Times New Roman" w:hAnsi="Times New Roman" w:cs="Times New Roman"/>
          <w:sz w:val="28"/>
          <w:szCs w:val="28"/>
        </w:rPr>
        <w:t>.</w:t>
      </w:r>
    </w:p>
    <w:p w14:paraId="7482A0A6" w14:textId="77777777" w:rsidR="00312728" w:rsidRPr="00312728" w:rsidRDefault="00312728" w:rsidP="0031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2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3127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9FFD5" w14:textId="77777777" w:rsidR="00312728" w:rsidRPr="00312728" w:rsidRDefault="00312728" w:rsidP="0031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28">
        <w:rPr>
          <w:rFonts w:ascii="Times New Roman" w:hAnsi="Times New Roman" w:cs="Times New Roman"/>
          <w:bCs/>
          <w:sz w:val="28"/>
          <w:szCs w:val="28"/>
        </w:rPr>
        <w:t xml:space="preserve">Безопасность жизнедеятельности. Основные понятия, термины и определения. </w:t>
      </w:r>
      <w:r w:rsidRPr="00312728">
        <w:rPr>
          <w:rFonts w:ascii="Times New Roman" w:hAnsi="Times New Roman" w:cs="Times New Roman"/>
          <w:sz w:val="28"/>
          <w:szCs w:val="28"/>
        </w:rPr>
        <w:t xml:space="preserve">Основные понятия и классификация и общая характеристика ЧС. </w:t>
      </w:r>
      <w:r w:rsidRPr="00312728">
        <w:rPr>
          <w:rFonts w:ascii="Times New Roman" w:hAnsi="Times New Roman" w:cs="Times New Roman"/>
          <w:bCs/>
          <w:sz w:val="28"/>
          <w:szCs w:val="28"/>
        </w:rPr>
        <w:t xml:space="preserve">Защита населения и территорий от чрезвычайных ситуаций различного характера в военное и мирное время. </w:t>
      </w:r>
      <w:proofErr w:type="gramStart"/>
      <w:r w:rsidRPr="00312728">
        <w:rPr>
          <w:rFonts w:ascii="Times New Roman" w:hAnsi="Times New Roman" w:cs="Times New Roman"/>
          <w:bCs/>
          <w:sz w:val="28"/>
          <w:szCs w:val="28"/>
        </w:rPr>
        <w:t>Чрезвычайные ситуации</w:t>
      </w:r>
      <w:proofErr w:type="gramEnd"/>
      <w:r w:rsidRPr="00312728">
        <w:rPr>
          <w:rFonts w:ascii="Times New Roman" w:hAnsi="Times New Roman" w:cs="Times New Roman"/>
          <w:bCs/>
          <w:sz w:val="28"/>
          <w:szCs w:val="28"/>
        </w:rPr>
        <w:t xml:space="preserve"> вызванные военными действиями и социальными факторами. Управление безопасностью жизнедеятельности на производстве. Государственное регулирование в области защиты населения и территорий в ЧС. Организация </w:t>
      </w:r>
      <w:proofErr w:type="spellStart"/>
      <w:r w:rsidRPr="00312728">
        <w:rPr>
          <w:rFonts w:ascii="Times New Roman" w:hAnsi="Times New Roman" w:cs="Times New Roman"/>
          <w:bCs/>
          <w:sz w:val="28"/>
          <w:szCs w:val="28"/>
        </w:rPr>
        <w:t>аварийно</w:t>
      </w:r>
      <w:proofErr w:type="spellEnd"/>
      <w:r w:rsidRPr="00312728">
        <w:rPr>
          <w:rFonts w:ascii="Times New Roman" w:hAnsi="Times New Roman" w:cs="Times New Roman"/>
          <w:bCs/>
          <w:sz w:val="28"/>
          <w:szCs w:val="28"/>
        </w:rPr>
        <w:t xml:space="preserve"> - спасательных и других неотложных работ при ЧС. Повышение устойчивого функционирования объектов экономики в ЧС и основы расчета экономических затрат на обеспечение безопасности жизнедеятельности. </w:t>
      </w:r>
      <w:r w:rsidRPr="00312728">
        <w:rPr>
          <w:rFonts w:ascii="Times New Roman" w:hAnsi="Times New Roman" w:cs="Times New Roman"/>
          <w:sz w:val="28"/>
          <w:szCs w:val="28"/>
        </w:rPr>
        <w:t xml:space="preserve">Безопасность личности, общества и государства. </w:t>
      </w:r>
      <w:r w:rsidRPr="00312728">
        <w:rPr>
          <w:rFonts w:ascii="Times New Roman" w:hAnsi="Times New Roman" w:cs="Times New Roman"/>
          <w:bCs/>
          <w:sz w:val="28"/>
          <w:szCs w:val="28"/>
        </w:rPr>
        <w:t>Международное сотрудничество в области безопасности жизнедеятельности.</w:t>
      </w:r>
    </w:p>
    <w:p w14:paraId="61B86E36" w14:textId="77777777" w:rsidR="0050702F" w:rsidRPr="00312728" w:rsidRDefault="00175992" w:rsidP="00312728">
      <w:pPr>
        <w:tabs>
          <w:tab w:val="left" w:pos="60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702F" w:rsidRPr="0031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75992"/>
    <w:rsid w:val="001F13DA"/>
    <w:rsid w:val="00312728"/>
    <w:rsid w:val="00524446"/>
    <w:rsid w:val="006368BE"/>
    <w:rsid w:val="00772DED"/>
    <w:rsid w:val="008A1A11"/>
    <w:rsid w:val="00956884"/>
    <w:rsid w:val="009D25BF"/>
    <w:rsid w:val="00A8708C"/>
    <w:rsid w:val="00AE312C"/>
    <w:rsid w:val="00B4690B"/>
    <w:rsid w:val="00C37290"/>
    <w:rsid w:val="00C82FE4"/>
    <w:rsid w:val="00D47822"/>
    <w:rsid w:val="00ED20B9"/>
    <w:rsid w:val="00EF066B"/>
    <w:rsid w:val="00F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D019"/>
  <w15:docId w15:val="{655A8E81-7F44-4225-B0BF-61D43704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C7BC9-4069-49FF-A024-63287CAF40B6}"/>
</file>

<file path=customXml/itemProps2.xml><?xml version="1.0" encoding="utf-8"?>
<ds:datastoreItem xmlns:ds="http://schemas.openxmlformats.org/officeDocument/2006/customXml" ds:itemID="{B25584D0-E338-4172-8D2A-156E1DE2E2DC}"/>
</file>

<file path=customXml/itemProps3.xml><?xml version="1.0" encoding="utf-8"?>
<ds:datastoreItem xmlns:ds="http://schemas.openxmlformats.org/officeDocument/2006/customXml" ds:itemID="{4158A101-25F6-4DDC-BF4A-9DA788250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2018-03-26T13:33:00Z</dcterms:created>
  <dcterms:modified xsi:type="dcterms:W3CDTF">2021-06-02T16:02:00Z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